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C7A4" w14:textId="77777777" w:rsidR="009B3BC8" w:rsidRPr="009B3BC8" w:rsidRDefault="009B3BC8" w:rsidP="009B3BC8">
      <w:pPr>
        <w:rPr>
          <w:b/>
          <w:bCs/>
        </w:rPr>
      </w:pPr>
      <w:r w:rsidRPr="009B3BC8">
        <w:rPr>
          <w:b/>
          <w:bCs/>
        </w:rPr>
        <w:t xml:space="preserve">Ogródki działkowe (ROD) – kiedy można </w:t>
      </w:r>
      <w:proofErr w:type="spellStart"/>
      <w:r w:rsidRPr="009B3BC8">
        <w:rPr>
          <w:b/>
          <w:bCs/>
        </w:rPr>
        <w:t>barierować</w:t>
      </w:r>
      <w:proofErr w:type="spellEnd"/>
      <w:r w:rsidRPr="009B3BC8">
        <w:rPr>
          <w:b/>
          <w:bCs/>
        </w:rPr>
        <w:t>?</w:t>
      </w:r>
    </w:p>
    <w:p w14:paraId="6CFDDB42" w14:textId="4D82E779" w:rsidR="009B3BC8" w:rsidRPr="009B3BC8" w:rsidRDefault="009B3BC8" w:rsidP="009B3BC8">
      <w:r w:rsidRPr="009B3BC8">
        <w:t>W związku z pojawiającymi się pytaniami dotyczącymi realizacji punktów adresowych zlokalizowanych na terenach Rodzinnych Ogrodów Działkowych (ROD) w</w:t>
      </w:r>
      <w:r w:rsidR="00345AF8">
        <w:t xml:space="preserve"> przedsięwzięciach i</w:t>
      </w:r>
      <w:r w:rsidRPr="009B3BC8">
        <w:t xml:space="preserve"> projektach dofinansowanych w ramach inwestycji C1.1.1 Krajowego Planu Odbudowy oraz</w:t>
      </w:r>
      <w:r>
        <w:t xml:space="preserve"> działania</w:t>
      </w:r>
      <w:r w:rsidRPr="009B3BC8">
        <w:t xml:space="preserve"> FERC</w:t>
      </w:r>
      <w:r w:rsidR="00654209">
        <w:t>.</w:t>
      </w:r>
      <w:r>
        <w:t>01</w:t>
      </w:r>
      <w:r w:rsidR="00654209">
        <w:t>.</w:t>
      </w:r>
      <w:r>
        <w:t>01</w:t>
      </w:r>
      <w:r w:rsidRPr="009B3BC8">
        <w:t xml:space="preserve">, przedstawiamy stanowisko dotyczące możliwości </w:t>
      </w:r>
      <w:r>
        <w:t>nakładania barier inwestycyjnych na</w:t>
      </w:r>
      <w:r w:rsidRPr="009B3BC8">
        <w:t xml:space="preserve"> </w:t>
      </w:r>
      <w:r>
        <w:t>te adresy.</w:t>
      </w:r>
    </w:p>
    <w:p w14:paraId="73F88786" w14:textId="453C15DC" w:rsidR="009B3BC8" w:rsidRDefault="009B3BC8" w:rsidP="009B3BC8">
      <w:r>
        <w:t xml:space="preserve">Adresy ROD nie będą systemowo wyłączane z realizowanych </w:t>
      </w:r>
      <w:r w:rsidR="00345AF8">
        <w:t>inwestycji</w:t>
      </w:r>
      <w:r>
        <w:t xml:space="preserve">. Zostały </w:t>
      </w:r>
      <w:r w:rsidRPr="009B3BC8">
        <w:t>uwzględnione na listach konkursowych jako „białe plamy” zgodnie z obowiązującymi wytycznymi, a na etapie wyznaczania obszarów interwencji nie było podstaw do ich wykluczenia.</w:t>
      </w:r>
    </w:p>
    <w:p w14:paraId="10DF4257" w14:textId="77777777" w:rsidR="00654209" w:rsidRDefault="00654209" w:rsidP="009B3BC8"/>
    <w:p w14:paraId="61893490" w14:textId="0CDB94FE" w:rsidR="00654209" w:rsidRPr="009B3BC8" w:rsidRDefault="0075740B" w:rsidP="00654209">
      <w:pPr>
        <w:rPr>
          <w:b/>
          <w:bCs/>
        </w:rPr>
      </w:pPr>
      <w:r>
        <w:rPr>
          <w:b/>
          <w:bCs/>
        </w:rPr>
        <w:t>Wymagany zakres techniczny realizacji</w:t>
      </w:r>
    </w:p>
    <w:p w14:paraId="67B26E8C" w14:textId="6536E809" w:rsidR="00654209" w:rsidRPr="009B3BC8" w:rsidRDefault="00654209" w:rsidP="00654209">
      <w:r w:rsidRPr="009B3BC8">
        <w:t>Adresy ROD należy obejmować zasięgiem sieci zgodnie z takim samym standardem technicznym, jak pozostałe adresy</w:t>
      </w:r>
      <w:r w:rsidR="0075740B">
        <w:t xml:space="preserve"> </w:t>
      </w:r>
      <w:r>
        <w:t>(mając na uwadze zapisy Wymagań technicznych obowiązujące dla danego naboru</w:t>
      </w:r>
      <w:r w:rsidR="005315AC">
        <w:t xml:space="preserve"> i </w:t>
      </w:r>
      <w:r w:rsidR="00F23CF4">
        <w:t xml:space="preserve">wskazanie odnośnie rodzaju lokalu </w:t>
      </w:r>
      <w:r w:rsidR="005315AC">
        <w:t>dla PA w systemie SIMBA</w:t>
      </w:r>
      <w:r>
        <w:t>).</w:t>
      </w:r>
    </w:p>
    <w:p w14:paraId="0EE0CF9B" w14:textId="37D59D0F" w:rsidR="00654209" w:rsidRDefault="00654209" w:rsidP="009B3BC8">
      <w:r w:rsidRPr="009B3BC8">
        <w:t>Oznacza to, że</w:t>
      </w:r>
      <w:r>
        <w:t xml:space="preserve"> </w:t>
      </w:r>
      <w:r w:rsidRPr="009B3BC8">
        <w:t xml:space="preserve">infrastruktura powinna zostać doprowadzona w sposób umożliwiający świadczenie usług po wykonaniu wyłącznie </w:t>
      </w:r>
      <w:r>
        <w:t>niezbędnego</w:t>
      </w:r>
      <w:r w:rsidRPr="009B3BC8">
        <w:t xml:space="preserve"> przyłącza,</w:t>
      </w:r>
      <w:r>
        <w:t xml:space="preserve"> a nie po wykonaniu innych, dodatkowych inwestycji czy uzyskaniu dodatkowych zgód czy zezwoleń.</w:t>
      </w:r>
    </w:p>
    <w:p w14:paraId="201BA7B3" w14:textId="77777777" w:rsidR="00654209" w:rsidRPr="009B3BC8" w:rsidRDefault="00654209" w:rsidP="009B3BC8"/>
    <w:p w14:paraId="20741BC3" w14:textId="1160E5B0" w:rsidR="009B3BC8" w:rsidRPr="009B3BC8" w:rsidRDefault="009B3BC8" w:rsidP="009B3BC8">
      <w:pPr>
        <w:rPr>
          <w:b/>
          <w:bCs/>
        </w:rPr>
      </w:pPr>
      <w:r w:rsidRPr="009B3BC8">
        <w:rPr>
          <w:b/>
          <w:bCs/>
        </w:rPr>
        <w:t>Kiedy można zgłosić barierę inwestycyjną?</w:t>
      </w:r>
    </w:p>
    <w:p w14:paraId="2159D9E3" w14:textId="6A03396C" w:rsidR="009B3BC8" w:rsidRPr="009B3BC8" w:rsidRDefault="009B3BC8" w:rsidP="009B3BC8">
      <w:r w:rsidRPr="009B3BC8">
        <w:t xml:space="preserve">Adresy na terenach ROD mogą być zgłaszane jako bariery inwestycyjne na takich samych zasadach jak pozostałe punkty adresowe w </w:t>
      </w:r>
      <w:r>
        <w:t xml:space="preserve">przedsięwzięciach i </w:t>
      </w:r>
      <w:r w:rsidRPr="009B3BC8">
        <w:t>projektach.</w:t>
      </w:r>
    </w:p>
    <w:p w14:paraId="0F08AF56" w14:textId="77777777" w:rsidR="009B3BC8" w:rsidRPr="003E21AD" w:rsidRDefault="009B3BC8" w:rsidP="009B3BC8">
      <w:r w:rsidRPr="003E21AD">
        <w:t>Przykładowe, dopuszczalne przesłanki zgłoszenia bariery:</w:t>
      </w:r>
    </w:p>
    <w:p w14:paraId="5B3B2FDC" w14:textId="4603F49B" w:rsidR="009B3BC8" w:rsidRPr="003E21AD" w:rsidRDefault="009B3BC8" w:rsidP="009B3BC8">
      <w:pPr>
        <w:numPr>
          <w:ilvl w:val="0"/>
          <w:numId w:val="2"/>
        </w:numPr>
      </w:pPr>
      <w:r w:rsidRPr="003E21AD">
        <w:t>istnienie innej infrastruktury szerokopasmowej umożliwiającej świadczenie usług (zasięg wskazany przez innego operatora na SIDUSIS);</w:t>
      </w:r>
    </w:p>
    <w:p w14:paraId="16FD4A4F" w14:textId="4DB6BA62" w:rsidR="00F139BE" w:rsidRPr="003E21AD" w:rsidRDefault="0075740B" w:rsidP="00654209">
      <w:pPr>
        <w:numPr>
          <w:ilvl w:val="0"/>
          <w:numId w:val="2"/>
        </w:numPr>
      </w:pPr>
      <w:r w:rsidRPr="003E21AD">
        <w:t xml:space="preserve">pisemna </w:t>
      </w:r>
      <w:r w:rsidR="009B3BC8" w:rsidRPr="003E21AD">
        <w:t>odmowa zarządcy ROD dotycząca udostępnienia terenu na potrzeby realizacji inwestycji.</w:t>
      </w:r>
    </w:p>
    <w:p w14:paraId="18ADBEEE" w14:textId="4A326C1C" w:rsidR="00C34674" w:rsidRPr="003E21AD" w:rsidRDefault="003E21AD" w:rsidP="00C34674">
      <w:r w:rsidRPr="003E21AD">
        <w:t xml:space="preserve">Jednocześnie </w:t>
      </w:r>
      <w:r w:rsidR="00FC250E">
        <w:t>w ramach odstępstwa dopuszczalna jest możliwość zakończenia sieci przy granic</w:t>
      </w:r>
      <w:r w:rsidR="00BD607B">
        <w:t xml:space="preserve">y ROD </w:t>
      </w:r>
      <w:r w:rsidR="006F3A8F">
        <w:t>– zgodnie z wytycznymi zawartymi w dokumencie pn. „Wymagania dla sieci KPO/FERC”, „Wymagania dla sieci KPO4”.</w:t>
      </w:r>
    </w:p>
    <w:sectPr w:rsidR="00C34674" w:rsidRPr="003E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1B4"/>
    <w:multiLevelType w:val="multilevel"/>
    <w:tmpl w:val="C9DE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C3EBF"/>
    <w:multiLevelType w:val="multilevel"/>
    <w:tmpl w:val="EB10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1712E"/>
    <w:multiLevelType w:val="multilevel"/>
    <w:tmpl w:val="703C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333709">
    <w:abstractNumId w:val="2"/>
  </w:num>
  <w:num w:numId="2" w16cid:durableId="1445003918">
    <w:abstractNumId w:val="0"/>
  </w:num>
  <w:num w:numId="3" w16cid:durableId="710227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C8"/>
    <w:rsid w:val="00077BFC"/>
    <w:rsid w:val="000A2683"/>
    <w:rsid w:val="00345AF8"/>
    <w:rsid w:val="003A4E64"/>
    <w:rsid w:val="003E21AD"/>
    <w:rsid w:val="004352F1"/>
    <w:rsid w:val="004636CF"/>
    <w:rsid w:val="005315AC"/>
    <w:rsid w:val="00531A82"/>
    <w:rsid w:val="005D7CC0"/>
    <w:rsid w:val="00654209"/>
    <w:rsid w:val="006F3A8F"/>
    <w:rsid w:val="0075740B"/>
    <w:rsid w:val="00831D9F"/>
    <w:rsid w:val="00865130"/>
    <w:rsid w:val="00897C7A"/>
    <w:rsid w:val="009B3BC8"/>
    <w:rsid w:val="00AE7A3B"/>
    <w:rsid w:val="00B34245"/>
    <w:rsid w:val="00BD607B"/>
    <w:rsid w:val="00C34674"/>
    <w:rsid w:val="00CE7088"/>
    <w:rsid w:val="00D00BCE"/>
    <w:rsid w:val="00E2686B"/>
    <w:rsid w:val="00E91DA4"/>
    <w:rsid w:val="00EA7825"/>
    <w:rsid w:val="00F139BE"/>
    <w:rsid w:val="00F23CF4"/>
    <w:rsid w:val="00FC250E"/>
    <w:rsid w:val="00F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4229"/>
  <w15:chartTrackingRefBased/>
  <w15:docId w15:val="{585D604F-B961-42FA-B713-D4B9C083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BC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65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281</Words>
  <Characters>1607</Characters>
  <Application>Microsoft Office Word</Application>
  <DocSecurity>4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Czułowska</dc:creator>
  <cp:keywords/>
  <dc:description/>
  <cp:lastModifiedBy>Anna Czułowska</cp:lastModifiedBy>
  <cp:revision>19</cp:revision>
  <dcterms:created xsi:type="dcterms:W3CDTF">2026-03-17T15:59:00Z</dcterms:created>
  <dcterms:modified xsi:type="dcterms:W3CDTF">2026-03-24T11:43:00Z</dcterms:modified>
</cp:coreProperties>
</file>